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附件2</w:t>
      </w:r>
    </w:p>
    <w:p>
      <w:pPr>
        <w:snapToGrid w:val="0"/>
        <w:spacing w:line="590" w:lineRule="exact"/>
        <w:ind w:firstLine="640" w:firstLineChars="200"/>
        <w:rPr>
          <w:rFonts w:eastAsia="黑体"/>
          <w:color w:val="000000"/>
        </w:rPr>
      </w:pPr>
    </w:p>
    <w:p>
      <w:pPr>
        <w:shd w:val="clear" w:color="auto" w:fill="FFFFFF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省级节能主管部门委托节能审查文书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</w:p>
    <w:p>
      <w:pPr>
        <w:snapToGrid w:val="0"/>
        <w:spacing w:line="590" w:lineRule="exact"/>
        <w:ind w:firstLine="640" w:firstLineChars="200"/>
        <w:rPr>
          <w:rFonts w:eastAsia="黑体"/>
          <w:color w:val="000000"/>
        </w:rPr>
      </w:pPr>
      <w:r>
        <w:rPr>
          <w:rFonts w:eastAsia="黑体"/>
          <w:color w:val="000000"/>
        </w:rPr>
        <w:t>省级节能主管部门委托节能审查文书目录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</w:p>
    <w:p>
      <w:pPr>
        <w:snapToGrid w:val="0"/>
        <w:spacing w:line="590" w:lineRule="exact"/>
        <w:ind w:firstLine="616" w:firstLineChars="200"/>
        <w:rPr>
          <w:color w:val="000000"/>
          <w:spacing w:val="-6"/>
        </w:rPr>
      </w:pPr>
      <w:r>
        <w:rPr>
          <w:rFonts w:hint="eastAsia"/>
          <w:color w:val="000000"/>
          <w:spacing w:val="-6"/>
        </w:rPr>
        <w:t>一、</w:t>
      </w:r>
      <w:r>
        <w:rPr>
          <w:color w:val="000000"/>
          <w:spacing w:val="-6"/>
        </w:rPr>
        <w:t>浙江省发展和改革委员会（能源局）准予行政许可决定书</w:t>
      </w:r>
    </w:p>
    <w:p>
      <w:pPr>
        <w:snapToGrid w:val="0"/>
        <w:spacing w:line="590" w:lineRule="exact"/>
        <w:ind w:firstLine="616" w:firstLineChars="200"/>
        <w:rPr>
          <w:color w:val="000000"/>
          <w:spacing w:val="-6"/>
        </w:rPr>
      </w:pPr>
      <w:r>
        <w:rPr>
          <w:rFonts w:hint="eastAsia"/>
          <w:color w:val="000000"/>
          <w:spacing w:val="-6"/>
        </w:rPr>
        <w:t>二、</w:t>
      </w:r>
      <w:r>
        <w:rPr>
          <w:color w:val="000000"/>
          <w:spacing w:val="-6"/>
        </w:rPr>
        <w:t>浙江省发展和改革委员会（能源局）不予行政许可决定书</w:t>
      </w:r>
    </w:p>
    <w:p>
      <w:pPr>
        <w:snapToGrid w:val="0"/>
        <w:spacing w:line="590" w:lineRule="exact"/>
        <w:rPr>
          <w:rFonts w:eastAsia="黑体"/>
          <w:color w:val="000000"/>
        </w:rPr>
      </w:pPr>
      <w:r>
        <w:rPr>
          <w:color w:val="000000"/>
        </w:rPr>
        <w:br w:type="page"/>
      </w:r>
      <w:r>
        <w:rPr>
          <w:rFonts w:hAnsi="黑体" w:eastAsia="黑体"/>
          <w:color w:val="000000"/>
        </w:rPr>
        <w:t>文书之一</w:t>
      </w:r>
    </w:p>
    <w:p>
      <w:pPr>
        <w:snapToGrid w:val="0"/>
        <w:spacing w:line="590" w:lineRule="exact"/>
        <w:ind w:firstLine="640" w:firstLineChars="200"/>
        <w:rPr>
          <w:rFonts w:eastAsia="黑体"/>
          <w:color w:val="000000"/>
          <w:kern w:val="0"/>
        </w:rPr>
      </w:pPr>
    </w:p>
    <w:p>
      <w:pPr>
        <w:shd w:val="clear" w:color="auto" w:fill="FFFFFF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浙江省发展和改革委员会（能源局）</w:t>
      </w:r>
    </w:p>
    <w:p>
      <w:pPr>
        <w:shd w:val="clear" w:color="auto" w:fill="FFFFFF"/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准予行政许可决定书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</w:p>
    <w:p>
      <w:pPr>
        <w:snapToGrid w:val="0"/>
        <w:spacing w:line="590" w:lineRule="exact"/>
        <w:ind w:firstLine="640" w:firstLineChars="200"/>
        <w:jc w:val="right"/>
        <w:rPr>
          <w:color w:val="000000"/>
        </w:rPr>
      </w:pPr>
      <w:r>
        <w:rPr>
          <w:color w:val="000000"/>
        </w:rPr>
        <w:t>浙发改准予许可字</w:t>
      </w:r>
      <w:r>
        <w:rPr>
          <w:rFonts w:hAnsi="宋体"/>
          <w:color w:val="000000"/>
        </w:rPr>
        <w:t>〔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〕</w:t>
      </w:r>
      <w:r>
        <w:rPr>
          <w:color w:val="000000"/>
        </w:rPr>
        <w:t xml:space="preserve">    第   号</w:t>
      </w:r>
    </w:p>
    <w:p>
      <w:pPr>
        <w:snapToGrid w:val="0"/>
        <w:spacing w:line="590" w:lineRule="exact"/>
        <w:ind w:firstLine="640" w:firstLineChars="200"/>
        <w:rPr>
          <w:color w:val="000000"/>
          <w:u w:val="single"/>
        </w:rPr>
      </w:pPr>
    </w:p>
    <w:p>
      <w:pPr>
        <w:snapToGrid w:val="0"/>
        <w:spacing w:line="590" w:lineRule="exact"/>
        <w:rPr>
          <w:color w:val="000000"/>
        </w:rPr>
      </w:pPr>
      <w:r>
        <w:rPr>
          <w:color w:val="000000"/>
          <w:u w:val="single"/>
        </w:rPr>
        <w:t xml:space="preserve">                        </w:t>
      </w:r>
      <w:r>
        <w:rPr>
          <w:color w:val="000000"/>
        </w:rPr>
        <w:t>：</w:t>
      </w:r>
    </w:p>
    <w:p>
      <w:pPr>
        <w:snapToGrid w:val="0"/>
        <w:spacing w:line="590" w:lineRule="exact"/>
        <w:ind w:firstLine="640" w:firstLineChars="200"/>
        <w:rPr>
          <w:color w:val="000000"/>
          <w:u w:val="single"/>
        </w:rPr>
      </w:pPr>
      <w:r>
        <w:rPr>
          <w:color w:val="000000"/>
        </w:rPr>
        <w:t>你（单位）于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日提出的</w:t>
      </w:r>
      <w:r>
        <w:rPr>
          <w:color w:val="000000"/>
          <w:u w:val="single"/>
        </w:rPr>
        <w:t xml:space="preserve">             </w:t>
      </w:r>
    </w:p>
    <w:p>
      <w:pPr>
        <w:snapToGrid w:val="0"/>
        <w:spacing w:line="590" w:lineRule="exact"/>
        <w:rPr>
          <w:color w:val="000000"/>
        </w:rPr>
      </w:pPr>
      <w:r>
        <w:rPr>
          <w:color w:val="000000"/>
          <w:u w:val="single"/>
        </w:rPr>
        <w:t xml:space="preserve">                         </w:t>
      </w:r>
      <w:r>
        <w:rPr>
          <w:rFonts w:hint="eastAsia"/>
          <w:color w:val="000000"/>
          <w:u w:val="single"/>
        </w:rPr>
        <w:t xml:space="preserve">　　　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行政许可申请，本机关已</w:t>
      </w:r>
    </w:p>
    <w:p>
      <w:pPr>
        <w:snapToGrid w:val="0"/>
        <w:spacing w:line="590" w:lineRule="exact"/>
        <w:rPr>
          <w:color w:val="000000"/>
          <w:u w:val="single"/>
        </w:rPr>
      </w:pPr>
      <w:r>
        <w:rPr>
          <w:color w:val="000000"/>
        </w:rPr>
        <w:t>于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日受理（受理号：</w:t>
      </w:r>
      <w:r>
        <w:rPr>
          <w:color w:val="000000"/>
          <w:u w:val="single"/>
        </w:rPr>
        <w:t xml:space="preserve">            </w:t>
      </w:r>
      <w:r>
        <w:rPr>
          <w:color w:val="000000"/>
        </w:rPr>
        <w:t>）。经审查，</w:t>
      </w:r>
      <w:r>
        <w:rPr>
          <w:color w:val="000000"/>
          <w:u w:val="single"/>
        </w:rPr>
        <w:t xml:space="preserve">                                               </w:t>
      </w:r>
      <w:r>
        <w:rPr>
          <w:color w:val="000000"/>
        </w:rPr>
        <w:t>。</w:t>
      </w:r>
    </w:p>
    <w:p>
      <w:pPr>
        <w:snapToGrid w:val="0"/>
        <w:spacing w:line="590" w:lineRule="exact"/>
        <w:ind w:firstLine="640" w:firstLineChars="200"/>
        <w:jc w:val="distribute"/>
        <w:rPr>
          <w:color w:val="000000"/>
          <w:u w:val="single"/>
        </w:rPr>
      </w:pPr>
      <w:r>
        <w:rPr>
          <w:rFonts w:hAnsi="仿宋_GB2312"/>
          <w:color w:val="000000"/>
        </w:rPr>
        <w:t>根据《中华人民共和国行政许可法》第三十八条第一款和</w:t>
      </w:r>
    </w:p>
    <w:p>
      <w:pPr>
        <w:snapToGrid w:val="0"/>
        <w:spacing w:line="590" w:lineRule="exact"/>
        <w:rPr>
          <w:color w:val="000000"/>
        </w:rPr>
      </w:pPr>
      <w:r>
        <w:rPr>
          <w:color w:val="000000"/>
          <w:u w:val="single"/>
        </w:rPr>
        <w:t xml:space="preserve">                                               </w:t>
      </w:r>
      <w:r>
        <w:rPr>
          <w:color w:val="000000"/>
        </w:rPr>
        <w:t>的规定，本机关决定：准予行政许可。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 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</w:p>
    <w:p>
      <w:pPr>
        <w:snapToGrid w:val="0"/>
        <w:spacing w:line="590" w:lineRule="exact"/>
        <w:ind w:right="640" w:rightChars="200" w:firstLine="640" w:firstLineChars="200"/>
        <w:jc w:val="right"/>
        <w:rPr>
          <w:color w:val="000000"/>
        </w:rPr>
      </w:pPr>
      <w:r>
        <w:rPr>
          <w:color w:val="000000"/>
        </w:rPr>
        <w:t>年   月   日</w:t>
      </w:r>
    </w:p>
    <w:p>
      <w:pPr>
        <w:snapToGrid w:val="0"/>
        <w:spacing w:line="590" w:lineRule="exact"/>
        <w:rPr>
          <w:rFonts w:eastAsia="黑体"/>
          <w:color w:val="000000"/>
        </w:rPr>
      </w:pPr>
      <w:r>
        <w:rPr>
          <w:color w:val="000000"/>
        </w:rPr>
        <w:br w:type="page"/>
      </w:r>
      <w:r>
        <w:rPr>
          <w:rFonts w:hAnsi="黑体" w:eastAsia="黑体"/>
          <w:color w:val="000000"/>
        </w:rPr>
        <w:t>文书之二</w:t>
      </w:r>
    </w:p>
    <w:p>
      <w:pPr>
        <w:snapToGrid w:val="0"/>
        <w:spacing w:line="590" w:lineRule="exact"/>
        <w:ind w:firstLine="640" w:firstLineChars="200"/>
        <w:rPr>
          <w:rFonts w:eastAsia="黑体"/>
          <w:color w:val="000000"/>
          <w:kern w:val="0"/>
        </w:rPr>
      </w:pPr>
    </w:p>
    <w:p>
      <w:pPr>
        <w:shd w:val="clear" w:color="auto" w:fill="FFFFFF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浙江省发展和改革委员会（能源局）</w:t>
      </w:r>
    </w:p>
    <w:p>
      <w:pPr>
        <w:shd w:val="clear" w:color="auto" w:fill="FFFFFF"/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不予行政许可决定书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</w:p>
    <w:p>
      <w:pPr>
        <w:snapToGrid w:val="0"/>
        <w:spacing w:line="590" w:lineRule="exact"/>
        <w:ind w:firstLine="640" w:firstLineChars="200"/>
        <w:jc w:val="right"/>
        <w:rPr>
          <w:color w:val="000000"/>
        </w:rPr>
      </w:pPr>
      <w:r>
        <w:rPr>
          <w:color w:val="000000"/>
        </w:rPr>
        <w:t>浙发改不予许可字</w:t>
      </w:r>
      <w:r>
        <w:rPr>
          <w:rFonts w:hAnsi="宋体"/>
          <w:color w:val="000000"/>
        </w:rPr>
        <w:t>〔</w:t>
      </w:r>
      <w:r>
        <w:rPr>
          <w:color w:val="000000"/>
        </w:rPr>
        <w:t xml:space="preserve">    </w:t>
      </w:r>
      <w:r>
        <w:rPr>
          <w:rFonts w:hAnsi="宋体"/>
          <w:color w:val="000000"/>
        </w:rPr>
        <w:t>〕</w:t>
      </w:r>
      <w:r>
        <w:rPr>
          <w:color w:val="000000"/>
        </w:rPr>
        <w:t xml:space="preserve">    第   号</w:t>
      </w:r>
    </w:p>
    <w:p>
      <w:pPr>
        <w:snapToGrid w:val="0"/>
        <w:spacing w:line="590" w:lineRule="exact"/>
        <w:ind w:firstLine="640" w:firstLineChars="200"/>
        <w:rPr>
          <w:color w:val="000000"/>
        </w:rPr>
      </w:pPr>
    </w:p>
    <w:p>
      <w:pPr>
        <w:snapToGrid w:val="0"/>
        <w:spacing w:line="580" w:lineRule="exact"/>
        <w:rPr>
          <w:color w:val="000000"/>
        </w:rPr>
      </w:pPr>
      <w:r>
        <w:rPr>
          <w:color w:val="000000"/>
          <w:u w:val="single"/>
        </w:rPr>
        <w:t xml:space="preserve">                         </w:t>
      </w:r>
      <w:r>
        <w:rPr>
          <w:color w:val="000000"/>
        </w:rPr>
        <w:t>：</w:t>
      </w:r>
    </w:p>
    <w:p>
      <w:pPr>
        <w:snapToGrid w:val="0"/>
        <w:spacing w:line="580" w:lineRule="exact"/>
        <w:ind w:firstLine="640" w:firstLineChars="200"/>
        <w:rPr>
          <w:color w:val="000000"/>
        </w:rPr>
      </w:pPr>
      <w:r>
        <w:rPr>
          <w:color w:val="000000"/>
        </w:rPr>
        <w:t>你（单位）于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日提出的</w:t>
      </w:r>
      <w:r>
        <w:rPr>
          <w:color w:val="000000"/>
          <w:u w:val="single"/>
        </w:rPr>
        <w:t xml:space="preserve">     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</w:t>
      </w:r>
    </w:p>
    <w:p>
      <w:pPr>
        <w:snapToGrid w:val="0"/>
        <w:spacing w:line="580" w:lineRule="exact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</w:t>
      </w:r>
      <w:r>
        <w:rPr>
          <w:color w:val="000000"/>
        </w:rPr>
        <w:t>行政许可申请，本机关已于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日受理（受理号：</w:t>
      </w:r>
      <w:r>
        <w:rPr>
          <w:color w:val="000000"/>
          <w:u w:val="single"/>
        </w:rPr>
        <w:t xml:space="preserve">             </w:t>
      </w:r>
      <w:r>
        <w:rPr>
          <w:color w:val="000000"/>
        </w:rPr>
        <w:t>）。经审查因</w:t>
      </w:r>
      <w:r>
        <w:rPr>
          <w:color w:val="000000"/>
          <w:u w:val="single"/>
        </w:rPr>
        <w:t xml:space="preserve">                                          </w:t>
      </w:r>
      <w:r>
        <w:rPr>
          <w:color w:val="000000"/>
        </w:rPr>
        <w:t>，根据《中华人民共和国行政许可法》第三十八条第二款和</w:t>
      </w:r>
      <w:r>
        <w:rPr>
          <w:color w:val="000000"/>
          <w:u w:val="single"/>
        </w:rPr>
        <w:t xml:space="preserve">  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</w:t>
      </w:r>
    </w:p>
    <w:p>
      <w:pPr>
        <w:snapToGrid w:val="0"/>
        <w:spacing w:line="580" w:lineRule="exact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</w:t>
      </w:r>
    </w:p>
    <w:p>
      <w:pPr>
        <w:snapToGrid w:val="0"/>
        <w:spacing w:line="580" w:lineRule="exact"/>
        <w:rPr>
          <w:color w:val="000000"/>
        </w:rPr>
      </w:pPr>
      <w:r>
        <w:rPr>
          <w:color w:val="000000"/>
        </w:rPr>
        <w:t>的规定，本机关决定：不予行政许可。</w:t>
      </w:r>
    </w:p>
    <w:p>
      <w:pPr>
        <w:snapToGrid w:val="0"/>
        <w:spacing w:line="580" w:lineRule="exact"/>
        <w:ind w:firstLine="640" w:firstLineChars="200"/>
        <w:rPr>
          <w:color w:val="000000"/>
        </w:rPr>
      </w:pPr>
      <w:r>
        <w:rPr>
          <w:color w:val="000000"/>
        </w:rPr>
        <w:t>如你（单位）不服本决定，可以自收到本决定书之日起六十日内，依法向上一级发展改革行政主管部门或省级人民政府申请行政复议，也可以在六个月内直接向</w:t>
      </w:r>
      <w:r>
        <w:rPr>
          <w:color w:val="000000"/>
          <w:u w:val="single"/>
        </w:rPr>
        <w:t xml:space="preserve">          </w:t>
      </w:r>
      <w:r>
        <w:rPr>
          <w:color w:val="000000"/>
        </w:rPr>
        <w:t>人民法院提起行政诉讼。</w:t>
      </w:r>
    </w:p>
    <w:p>
      <w:pPr>
        <w:snapToGrid w:val="0"/>
        <w:spacing w:line="580" w:lineRule="exact"/>
        <w:ind w:firstLine="640" w:firstLineChars="200"/>
        <w:rPr>
          <w:color w:val="000000"/>
        </w:rPr>
      </w:pPr>
    </w:p>
    <w:p>
      <w:pPr>
        <w:snapToGrid w:val="0"/>
        <w:spacing w:line="580" w:lineRule="exact"/>
        <w:ind w:firstLine="640" w:firstLineChars="200"/>
        <w:rPr>
          <w:color w:val="000000"/>
        </w:rPr>
      </w:pPr>
    </w:p>
    <w:p>
      <w:pPr>
        <w:snapToGrid w:val="0"/>
        <w:spacing w:line="580" w:lineRule="exact"/>
        <w:ind w:right="640" w:rightChars="200" w:firstLine="640" w:firstLineChars="200"/>
        <w:jc w:val="right"/>
      </w:pPr>
      <w:r>
        <w:rPr>
          <w:color w:val="000000"/>
        </w:rPr>
        <w:t xml:space="preserve">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5CEF"/>
    <w:rsid w:val="290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2020-01-19T07:01:00Z</dcterms:created>
  <dc:creator>lee</dc:creator>
  <cp:lastModifiedBy>lee</cp:lastModifiedBy>
  <dcterms:modified xsi:type="dcterms:W3CDTF">2020-01-19T07:02:43Z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